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1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北京化工大学</w:t>
      </w:r>
    </w:p>
    <w:p w14:paraId="4607D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专业学位</w:t>
      </w:r>
      <w:r>
        <w:rPr>
          <w:rFonts w:hint="eastAsia"/>
          <w:b/>
          <w:bCs/>
          <w:sz w:val="32"/>
          <w:szCs w:val="32"/>
          <w:highlight w:val="none"/>
        </w:rPr>
        <w:t>研究生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专业实践总结报告</w:t>
      </w:r>
      <w:r>
        <w:rPr>
          <w:rFonts w:hint="eastAsia"/>
          <w:b/>
          <w:bCs/>
          <w:sz w:val="32"/>
          <w:szCs w:val="32"/>
          <w:highlight w:val="none"/>
        </w:rPr>
        <w:t>撰写规范（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试行</w:t>
      </w:r>
      <w:r>
        <w:rPr>
          <w:rFonts w:hint="eastAsia"/>
          <w:b/>
          <w:bCs/>
          <w:sz w:val="32"/>
          <w:szCs w:val="32"/>
          <w:highlight w:val="none"/>
        </w:rPr>
        <w:t>）</w:t>
      </w:r>
    </w:p>
    <w:p w14:paraId="44969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/>
        <w:textAlignment w:val="auto"/>
        <w:rPr>
          <w:rFonts w:hint="eastAsia" w:ascii="华文宋体" w:hAnsi="华文宋体" w:eastAsia="华文宋体" w:cs="华文宋体"/>
          <w:b/>
          <w:bCs w:val="0"/>
          <w:sz w:val="28"/>
          <w:szCs w:val="28"/>
          <w:highlight w:val="none"/>
        </w:rPr>
      </w:pPr>
    </w:p>
    <w:p w14:paraId="27E28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华文宋体" w:hAnsi="华文宋体" w:eastAsia="华文宋体" w:cs="华文宋体"/>
          <w:b/>
          <w:bCs w:val="0"/>
          <w:sz w:val="28"/>
          <w:szCs w:val="28"/>
          <w:highlight w:val="none"/>
        </w:rPr>
      </w:pPr>
      <w:r>
        <w:rPr>
          <w:rFonts w:hint="eastAsia" w:ascii="华文宋体" w:hAnsi="华文宋体" w:eastAsia="华文宋体" w:cs="华文宋体"/>
          <w:b/>
          <w:bCs w:val="0"/>
          <w:sz w:val="28"/>
          <w:szCs w:val="28"/>
          <w:highlight w:val="none"/>
        </w:rPr>
        <w:t>一、</w:t>
      </w:r>
      <w:r>
        <w:rPr>
          <w:rFonts w:hint="eastAsia" w:ascii="华文宋体" w:hAnsi="华文宋体" w:eastAsia="华文宋体" w:cs="华文宋体"/>
          <w:b/>
          <w:bCs w:val="0"/>
          <w:sz w:val="28"/>
          <w:szCs w:val="28"/>
          <w:highlight w:val="none"/>
          <w:lang w:val="en-US" w:eastAsia="zh-CN"/>
        </w:rPr>
        <w:t>专业实践总结报告</w:t>
      </w:r>
      <w:r>
        <w:rPr>
          <w:rFonts w:hint="eastAsia" w:ascii="华文宋体" w:hAnsi="华文宋体" w:eastAsia="华文宋体" w:cs="华文宋体"/>
          <w:b/>
          <w:bCs w:val="0"/>
          <w:sz w:val="28"/>
          <w:szCs w:val="28"/>
          <w:highlight w:val="none"/>
        </w:rPr>
        <w:t>一般要求</w:t>
      </w:r>
    </w:p>
    <w:p w14:paraId="6BFA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华文宋体" w:cs="Times New Roman"/>
          <w:b w:val="0"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  <w:lang w:val="en-US" w:eastAsia="zh-CN"/>
        </w:rPr>
        <w:t>专业实践总结报告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中采用的术语、符号、代号全文前后必须统一，并符合规范化的要求。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  <w:lang w:val="en-US" w:eastAsia="zh-CN"/>
        </w:rPr>
        <w:t>报告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中使用新的专业术语、缩略语、习惯用语，应加以注释。使用国外新的专业术语、缩略语，必须在译文后用圆括号注明原文。</w:t>
      </w:r>
    </w:p>
    <w:p w14:paraId="092AC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  <w:lang w:val="en-US" w:eastAsia="zh-CN"/>
        </w:rPr>
        <w:t>专业实践总结报告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须用</w:t>
      </w: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</w:rPr>
        <w:t>A4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纸双面打印。</w:t>
      </w:r>
    </w:p>
    <w:p w14:paraId="13464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  <w:lang w:val="en-US" w:eastAsia="zh-CN"/>
        </w:rPr>
        <w:t>专业实践总结报告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四周应留足空白边缘，以便装订、复制和读者批注。建议</w:t>
      </w:r>
      <w:bookmarkStart w:id="0" w:name="_GoBack"/>
      <w:bookmarkEnd w:id="0"/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页面的上下方分别留边</w:t>
      </w: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</w:rPr>
        <w:t>25mm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，左右侧分别留边</w:t>
      </w: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</w:rPr>
        <w:t>27 mm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。</w:t>
      </w:r>
    </w:p>
    <w:p w14:paraId="2C44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  <w:lang w:val="en-US" w:eastAsia="zh-CN"/>
        </w:rPr>
        <w:t>专业实践总结报告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的插图、照片必须确保能复制或缩微。</w:t>
      </w:r>
    </w:p>
    <w:p w14:paraId="0657E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</w:pPr>
      <w:r>
        <w:rPr>
          <w:rFonts w:hint="eastAsia" w:ascii="华文宋体" w:hAnsi="华文宋体" w:eastAsia="华文宋体" w:cs="华文宋体"/>
          <w:b/>
          <w:bCs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华文宋体" w:hAnsi="华文宋体" w:eastAsia="华文宋体" w:cs="华文宋体"/>
          <w:b/>
          <w:bCs w:val="0"/>
          <w:sz w:val="28"/>
          <w:szCs w:val="28"/>
          <w:highlight w:val="none"/>
        </w:rPr>
        <w:t>、</w:t>
      </w:r>
      <w:r>
        <w:rPr>
          <w:rFonts w:hint="eastAsia" w:ascii="华文宋体" w:hAnsi="华文宋体" w:eastAsia="华文宋体" w:cs="华文宋体"/>
          <w:b/>
          <w:bCs w:val="0"/>
          <w:sz w:val="28"/>
          <w:szCs w:val="28"/>
          <w:highlight w:val="none"/>
          <w:lang w:val="en-US" w:eastAsia="zh-CN"/>
        </w:rPr>
        <w:t>专业实践总结报告</w:t>
      </w:r>
      <w:r>
        <w:rPr>
          <w:rFonts w:hint="eastAsia" w:ascii="华文宋体" w:hAnsi="华文宋体" w:eastAsia="华文宋体" w:cs="华文宋体"/>
          <w:b/>
          <w:bCs w:val="0"/>
          <w:sz w:val="28"/>
          <w:szCs w:val="28"/>
          <w:highlight w:val="none"/>
        </w:rPr>
        <w:t>编排格式</w:t>
      </w:r>
    </w:p>
    <w:p w14:paraId="6B37D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正文：中文正文采用小四号宋体打印，英文正文采用小四号</w:t>
      </w:r>
      <w:r>
        <w:rPr>
          <w:rFonts w:hint="default" w:ascii="Times New Roman" w:hAnsi="Times New Roman" w:eastAsia="华文宋体" w:cs="Times New Roman"/>
          <w:b w:val="0"/>
          <w:bCs/>
          <w:sz w:val="28"/>
          <w:szCs w:val="28"/>
          <w:highlight w:val="none"/>
        </w:rPr>
        <w:t>Times New Roman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。文字的行间距</w:t>
      </w: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</w:rPr>
        <w:t>20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磅，字符为标准间距。</w:t>
      </w:r>
    </w:p>
    <w:p w14:paraId="7874C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图：图应有编号，建议分章依序编排。如图</w:t>
      </w: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</w:rPr>
        <w:t>1-1，2-2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，分别表示第一章第一张图，第二章第二张图。图应有图题，置于图的编号之后，图的编号和图题应置于图下方的居中位置。图中标注、图题采用中英文对照，其英文字体为五号</w:t>
      </w: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</w:rPr>
        <w:t>Times New Roman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，中文字体为五号宋体。</w:t>
      </w:r>
    </w:p>
    <w:p w14:paraId="72BF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表：表应有编号，建议分章依序编排。如表</w:t>
      </w: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</w:rPr>
        <w:t>1-1，2-2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，分别表示第一章第一张表，第二章第二张表。每张表应有表题，置于表的编号之后，表的编号和表题应置于表上方的居中位置。表中标注、表题采用中英文对照，其英文字体为五号</w:t>
      </w: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</w:rPr>
        <w:t>Times New Roman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，中文字体为五号宋体。</w:t>
      </w:r>
    </w:p>
    <w:p w14:paraId="61D4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公式：公式序号一律采用阿拉伯数字分章依序编排；如：式</w:t>
      </w: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</w:rPr>
        <w:t>（2-13）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、式</w:t>
      </w:r>
      <w:r>
        <w:rPr>
          <w:rFonts w:hint="eastAsia" w:ascii="Times New Roman" w:hAnsi="Times New Roman" w:eastAsia="华文宋体" w:cs="Times New Roman"/>
          <w:b w:val="0"/>
          <w:bCs/>
          <w:sz w:val="28"/>
          <w:szCs w:val="28"/>
          <w:highlight w:val="none"/>
        </w:rPr>
        <w:t>（4-5）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，其标注应于该公式所在行的最右侧，公式与编号之间用“……”连接；公式书写方式应在文中相应位置另起一行居中横排，对于较长的公式只可在符号处（</w:t>
      </w:r>
      <w:r>
        <w:rPr>
          <w:rFonts w:hint="default" w:ascii="Times New Roman" w:hAnsi="Times New Roman" w:eastAsia="华文宋体" w:cs="Times New Roman"/>
          <w:b w:val="0"/>
          <w:bCs/>
          <w:sz w:val="28"/>
          <w:szCs w:val="28"/>
          <w:highlight w:val="none"/>
        </w:rPr>
        <w:t>+、-、*、/、≤、≥</w:t>
      </w: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</w:rPr>
        <w:t>等）转行。</w:t>
      </w:r>
    </w:p>
    <w:p w14:paraId="167C7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 w:val="0"/>
          <w:sz w:val="28"/>
          <w:szCs w:val="28"/>
          <w:highlight w:val="none"/>
          <w:lang w:val="en-US" w:eastAsia="zh-CN"/>
        </w:rPr>
        <w:t>三、其他事宜</w:t>
      </w:r>
    </w:p>
    <w:p w14:paraId="75A03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华文宋体" w:hAnsi="华文宋体" w:eastAsia="华文宋体" w:cs="华文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/>
          <w:sz w:val="28"/>
          <w:szCs w:val="28"/>
          <w:highlight w:val="none"/>
          <w:lang w:val="en-US" w:eastAsia="zh-CN"/>
        </w:rPr>
        <w:t>其他未详尽规范事宜参照《北京化工大学研究生学位论文撰写规范（修订）》（校教发〔2017〕39号）要求执行。</w:t>
      </w:r>
    </w:p>
    <w:sectPr>
      <w:pgSz w:w="11906" w:h="16838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A702B"/>
    <w:rsid w:val="1A521828"/>
    <w:rsid w:val="70F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699</Characters>
  <Lines>0</Lines>
  <Paragraphs>0</Paragraphs>
  <TotalTime>4</TotalTime>
  <ScaleCrop>false</ScaleCrop>
  <LinksUpToDate>false</LinksUpToDate>
  <CharactersWithSpaces>706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2026-06-29T02:40:00Z</dcterms:created>
  <dc:creator>在风中轻舞的叛逆</dc:creator>
  <cp:lastModifiedBy>在风中轻舞的叛逆</cp:lastModifiedBy>
  <dcterms:modified xsi:type="dcterms:W3CDTF">2026-06-30T07:06:45Z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11E07561EFE5406EA082A5713E98914A_11</vt:lpwstr>
  </property>
  <property fmtid="{D5CDD505-2E9C-101B-9397-08002B2CF9AE}" pid="4" name="KSOTemplateDocerSaveRecord">
    <vt:lpwstr>eyJoZGlkIjoiZWE5ZWU4OGNiNDA4M2IxZmE0N2E5NWViMTA2ZDcyYWUiLCJ1c2VySWQiOiIzMDE3MTE2OTMifQ==</vt:lpwstr>
  </property>
</Properties>
</file>