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66" w:rsidRPr="003F02A7" w:rsidRDefault="00DB1866" w:rsidP="00DB1866">
      <w:pPr>
        <w:spacing w:line="400" w:lineRule="exact"/>
        <w:rPr>
          <w:sz w:val="28"/>
        </w:rPr>
      </w:pPr>
      <w:r w:rsidRPr="003F02A7">
        <w:rPr>
          <w:rFonts w:ascii="黑体" w:eastAsia="黑体" w:hAnsi="黑体" w:hint="eastAsia"/>
          <w:sz w:val="32"/>
          <w:szCs w:val="32"/>
        </w:rPr>
        <w:t>附件4</w:t>
      </w:r>
    </w:p>
    <w:p w:rsidR="00DB1866" w:rsidRPr="003F02A7" w:rsidRDefault="00DB1866" w:rsidP="00DB1866">
      <w:pPr>
        <w:spacing w:line="400" w:lineRule="exact"/>
        <w:rPr>
          <w:sz w:val="28"/>
        </w:rPr>
      </w:pPr>
    </w:p>
    <w:p w:rsidR="00DB1866" w:rsidRPr="003F02A7" w:rsidRDefault="00DB1866" w:rsidP="00DB1866">
      <w:pPr>
        <w:spacing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F02A7">
        <w:rPr>
          <w:rFonts w:ascii="方正小标宋简体" w:eastAsia="方正小标宋简体" w:hint="eastAsia"/>
          <w:bCs/>
          <w:sz w:val="44"/>
          <w:szCs w:val="44"/>
        </w:rPr>
        <w:t>宁波市区部分宾馆、酒店信息参考表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214"/>
        <w:gridCol w:w="2783"/>
        <w:gridCol w:w="1275"/>
        <w:gridCol w:w="1134"/>
        <w:gridCol w:w="1007"/>
        <w:gridCol w:w="888"/>
      </w:tblGrid>
      <w:tr w:rsidR="00DB1866" w:rsidRPr="003F02A7" w:rsidTr="000A5D45">
        <w:trPr>
          <w:trHeight w:val="474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酒店名称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酒店地址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区号（</w:t>
            </w:r>
            <w:r w:rsidRPr="003F02A7">
              <w:rPr>
                <w:rFonts w:ascii="黑体" w:eastAsia="黑体" w:hAnsi="黑体"/>
                <w:b/>
                <w:szCs w:val="21"/>
              </w:rPr>
              <w:t>0574</w:t>
            </w:r>
            <w:r w:rsidRPr="003F02A7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星级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参考</w:t>
            </w: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F02A7">
              <w:rPr>
                <w:rFonts w:ascii="黑体" w:eastAsia="黑体" w:hAnsi="黑体" w:hint="eastAsia"/>
                <w:b/>
                <w:szCs w:val="21"/>
              </w:rPr>
              <w:t>价格</w:t>
            </w:r>
          </w:p>
        </w:tc>
        <w:tc>
          <w:tcPr>
            <w:tcW w:w="888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黑体" w:eastAsia="黑体" w:hAnsi="黑体"/>
                <w:b/>
              </w:rPr>
            </w:pPr>
            <w:r w:rsidRPr="003F02A7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DB1866" w:rsidRPr="003F02A7" w:rsidTr="000A5D45">
        <w:trPr>
          <w:trHeight w:hRule="exact" w:val="532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Cs/>
                <w:sz w:val="18"/>
                <w:szCs w:val="18"/>
              </w:rPr>
              <w:t>宁波鼓楼月湖亚朵酒店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海曙区文昌街</w:t>
            </w:r>
            <w:r w:rsidRPr="003F02A7">
              <w:rPr>
                <w:rFonts w:ascii="宋体" w:hAnsi="宋体"/>
                <w:sz w:val="18"/>
                <w:szCs w:val="18"/>
              </w:rPr>
              <w:t>2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号</w:t>
            </w:r>
            <w:r w:rsidRPr="003F02A7">
              <w:rPr>
                <w:rFonts w:ascii="宋体" w:hAnsi="宋体"/>
                <w:sz w:val="18"/>
                <w:szCs w:val="18"/>
              </w:rPr>
              <w:t>16F-24F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Tahoma"/>
                <w:sz w:val="18"/>
                <w:szCs w:val="18"/>
                <w:shd w:val="clear" w:color="auto" w:fill="FFFFFF"/>
              </w:rPr>
              <w:t>83012999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380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 w:val="restart"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靠近市中心和动车站</w:t>
            </w:r>
          </w:p>
        </w:tc>
      </w:tr>
      <w:tr w:rsidR="00DB1866" w:rsidRPr="003F02A7" w:rsidTr="000A5D45">
        <w:trPr>
          <w:trHeight w:hRule="exact" w:val="709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开元曼居</w:t>
            </w:r>
            <w:r w:rsidRPr="003F02A7">
              <w:rPr>
                <w:sz w:val="18"/>
                <w:szCs w:val="18"/>
              </w:rPr>
              <w:t>∙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宁波天一广场鼓楼地铁站店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海曙区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中山东路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151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27852888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320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421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int="eastAsia"/>
                <w:sz w:val="18"/>
                <w:szCs w:val="18"/>
              </w:rPr>
              <w:t>麗枫酒店</w:t>
            </w:r>
            <w:r w:rsidRPr="003F02A7">
              <w:rPr>
                <w:rFonts w:ascii="宋体"/>
                <w:sz w:val="18"/>
                <w:szCs w:val="18"/>
              </w:rPr>
              <w:t>(</w:t>
            </w:r>
            <w:r w:rsidRPr="003F02A7">
              <w:rPr>
                <w:rFonts w:ascii="宋体" w:hint="eastAsia"/>
                <w:sz w:val="18"/>
                <w:szCs w:val="18"/>
              </w:rPr>
              <w:t>宁波火车站店</w:t>
            </w:r>
            <w:r w:rsidRPr="003F02A7">
              <w:rPr>
                <w:rFonts w:ascii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海曙区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船埠巷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9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56707666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int="eastAsia"/>
                <w:sz w:val="18"/>
                <w:szCs w:val="18"/>
              </w:rPr>
              <w:t>两星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/>
                <w:sz w:val="18"/>
                <w:szCs w:val="18"/>
              </w:rPr>
              <w:t>320</w:t>
            </w:r>
            <w:r w:rsidRPr="003F02A7">
              <w:rPr>
                <w:rFonts w:asci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427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丽呈睿轩天一广场火车站酒店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SimSun,sans-serif" w:hAnsi="SimSun,sans-serif" w:hint="eastAsia"/>
                <w:sz w:val="18"/>
                <w:szCs w:val="18"/>
                <w:shd w:val="clear" w:color="auto" w:fill="FFFFFF"/>
              </w:rPr>
              <w:t>海曙区吴家塘路</w:t>
            </w:r>
            <w:r w:rsidRPr="003F02A7">
              <w:rPr>
                <w:rFonts w:ascii="SimSun,sans-serif" w:hAnsi="SimSun,sans-serif"/>
                <w:sz w:val="18"/>
                <w:szCs w:val="18"/>
                <w:shd w:val="clear" w:color="auto" w:fill="FFFFFF"/>
              </w:rPr>
              <w:t>115</w:t>
            </w:r>
            <w:r w:rsidRPr="003F02A7">
              <w:rPr>
                <w:rFonts w:ascii="SimSun,sans-serif" w:hAnsi="SimSun,sans-serif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Arial"/>
                <w:sz w:val="18"/>
                <w:szCs w:val="18"/>
              </w:rPr>
              <w:t>55228800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380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435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桔子酒店·精选</w:t>
            </w:r>
            <w:r w:rsidRPr="003F02A7">
              <w:rPr>
                <w:rFonts w:ascii="宋体" w:hAnsi="宋体"/>
                <w:sz w:val="18"/>
                <w:szCs w:val="18"/>
              </w:rPr>
              <w:t>(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宁波火车站月湖店</w:t>
            </w:r>
            <w:r w:rsidRPr="003F02A7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海曙区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马园路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447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27715888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320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val="460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  <w:highlight w:val="yellow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和颐至格酒店</w:t>
            </w:r>
            <w:r w:rsidRPr="003F02A7">
              <w:rPr>
                <w:rFonts w:ascii="宋体" w:hAnsi="宋体"/>
                <w:sz w:val="18"/>
                <w:szCs w:val="18"/>
              </w:rPr>
              <w:t>(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宁波东部新城店</w:t>
            </w:r>
            <w:r w:rsidRPr="003F02A7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鄞州区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宁东路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611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87068599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320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 w:val="restart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近会展中心</w:t>
            </w:r>
          </w:p>
        </w:tc>
      </w:tr>
      <w:tr w:rsidR="00DB1866" w:rsidRPr="003F02A7" w:rsidTr="000A5D45">
        <w:trPr>
          <w:trHeight w:hRule="exact" w:val="756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开元曼居臻选·宁波国际会展中心东部银泰城店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鄞州区</w:t>
            </w:r>
            <w:r w:rsidRPr="003F02A7">
              <w:rPr>
                <w:rFonts w:ascii="宋体"/>
                <w:sz w:val="18"/>
                <w:szCs w:val="18"/>
              </w:rPr>
              <w:t> 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河清北路</w:t>
            </w:r>
            <w:r w:rsidRPr="003F02A7">
              <w:rPr>
                <w:rFonts w:ascii="宋体" w:hAnsi="宋体"/>
                <w:sz w:val="18"/>
                <w:szCs w:val="18"/>
              </w:rPr>
              <w:t>369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83868777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360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599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Cs/>
                <w:sz w:val="18"/>
                <w:szCs w:val="18"/>
              </w:rPr>
              <w:t>宁波国际会展中心亚朵酒店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鄞州区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高新区杨木碶路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724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27878899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370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716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3F02A7">
              <w:rPr>
                <w:rFonts w:ascii="宋体" w:hAnsi="宋体" w:cs="宋体" w:hint="eastAsia"/>
                <w:sz w:val="18"/>
                <w:szCs w:val="18"/>
              </w:rPr>
              <w:t>汉雅酒店</w:t>
            </w:r>
            <w:r w:rsidRPr="003F02A7">
              <w:rPr>
                <w:rFonts w:ascii="宋体" w:hAnsi="宋体" w:cs="宋体"/>
                <w:sz w:val="18"/>
                <w:szCs w:val="18"/>
              </w:rPr>
              <w:t>(</w:t>
            </w:r>
            <w:r w:rsidRPr="003F02A7">
              <w:rPr>
                <w:rFonts w:ascii="宋体" w:hAnsi="宋体" w:cs="宋体" w:hint="eastAsia"/>
                <w:sz w:val="18"/>
                <w:szCs w:val="18"/>
              </w:rPr>
              <w:t>宁波东部新城会展中心店</w:t>
            </w:r>
            <w:r w:rsidRPr="003F02A7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鄞州区福明街道北明程路</w:t>
            </w:r>
            <w:r w:rsidRPr="003F02A7">
              <w:rPr>
                <w:rFonts w:ascii="宋体" w:hAnsi="宋体"/>
                <w:sz w:val="18"/>
                <w:szCs w:val="18"/>
              </w:rPr>
              <w:t>320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83081600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350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hRule="exact" w:val="703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1</w:t>
            </w:r>
            <w:r w:rsidRPr="003F02A7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天港禧悦酒店</w:t>
            </w:r>
            <w:r w:rsidRPr="003F02A7">
              <w:rPr>
                <w:rFonts w:ascii="宋体" w:hAnsi="宋体"/>
                <w:sz w:val="18"/>
                <w:szCs w:val="18"/>
              </w:rPr>
              <w:t>(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宁波江东东部新城会展店</w:t>
            </w:r>
            <w:r w:rsidRPr="003F02A7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鄞州区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惊驾路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1088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>27699999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四星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400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widowControl/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val="501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喆啡酒店</w:t>
            </w:r>
            <w:r w:rsidRPr="003F02A7">
              <w:rPr>
                <w:rFonts w:ascii="宋体" w:hAnsi="宋体"/>
                <w:sz w:val="18"/>
                <w:szCs w:val="18"/>
              </w:rPr>
              <w:t>(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宁波国际会展中心店</w:t>
            </w:r>
            <w:r w:rsidRPr="003F02A7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鄞州区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河清北路</w:t>
            </w:r>
            <w:r w:rsidRPr="003F02A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1156</w:t>
            </w:r>
            <w:r w:rsidRPr="003F02A7">
              <w:rPr>
                <w:rFonts w:ascii="Tahoma" w:hAnsi="Tahoma" w:cs="Tahoma" w:hint="eastAsia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87919777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300</w:t>
            </w:r>
            <w:r w:rsidRPr="003F02A7">
              <w:rPr>
                <w:rFonts w:ascii="宋体" w:hAnsi="宋体" w:hint="eastAsia"/>
                <w:sz w:val="18"/>
                <w:szCs w:val="18"/>
              </w:rPr>
              <w:t>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val="501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3F02A7">
              <w:rPr>
                <w:rFonts w:ascii="宋体" w:hAnsi="宋体"/>
                <w:b/>
                <w:sz w:val="18"/>
                <w:szCs w:val="18"/>
              </w:rPr>
              <w:t>12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宁波逸东诺富特酒店</w:t>
            </w: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报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“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高洽会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”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享受3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5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0元/间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建宁街18号，近地铁一号线海晏北路站A出口。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27786666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三星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5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val="564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3F02A7">
              <w:rPr>
                <w:rFonts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宁波海逸大酒店</w:t>
            </w: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报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“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高洽会</w:t>
            </w:r>
            <w:r w:rsidRPr="003F02A7">
              <w:rPr>
                <w:rFonts w:ascii="宋体" w:hAnsi="宋体"/>
                <w:b/>
                <w:sz w:val="18"/>
                <w:szCs w:val="18"/>
              </w:rPr>
              <w:t>”</w:t>
            </w: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享受300元/间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百丈东路2368号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15988610232  程经理   15867202323  张经理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准四星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300</w:t>
            </w:r>
          </w:p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F02A7">
              <w:rPr>
                <w:rFonts w:ascii="宋体" w:hAnsi="宋体" w:hint="eastAsia"/>
                <w:b/>
                <w:sz w:val="18"/>
                <w:szCs w:val="18"/>
              </w:rPr>
              <w:t>协议价</w:t>
            </w:r>
          </w:p>
        </w:tc>
        <w:tc>
          <w:tcPr>
            <w:tcW w:w="888" w:type="dxa"/>
            <w:vMerge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B1866" w:rsidRPr="003F02A7" w:rsidTr="000A5D45">
        <w:trPr>
          <w:trHeight w:val="614"/>
          <w:jc w:val="center"/>
        </w:trPr>
        <w:tc>
          <w:tcPr>
            <w:tcW w:w="64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214" w:type="dxa"/>
            <w:vAlign w:val="center"/>
          </w:tcPr>
          <w:p w:rsidR="00DB1866" w:rsidRPr="003F02A7" w:rsidRDefault="00DB1866" w:rsidP="000A5D45">
            <w:pPr>
              <w:widowControl/>
              <w:jc w:val="center"/>
              <w:outlineLvl w:val="0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宁波南苑会展商务酒店</w:t>
            </w:r>
          </w:p>
        </w:tc>
        <w:tc>
          <w:tcPr>
            <w:tcW w:w="2783" w:type="dxa"/>
            <w:vAlign w:val="center"/>
          </w:tcPr>
          <w:p w:rsidR="00DB1866" w:rsidRPr="003F02A7" w:rsidRDefault="00DB1866" w:rsidP="000A5D45">
            <w:pPr>
              <w:spacing w:line="320" w:lineRule="exact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鄞州区通途路、国际会展中心东大门</w:t>
            </w:r>
          </w:p>
        </w:tc>
        <w:tc>
          <w:tcPr>
            <w:tcW w:w="1275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27902727</w:t>
            </w:r>
          </w:p>
        </w:tc>
        <w:tc>
          <w:tcPr>
            <w:tcW w:w="1134" w:type="dxa"/>
            <w:vAlign w:val="center"/>
          </w:tcPr>
          <w:p w:rsidR="00DB1866" w:rsidRPr="003F02A7" w:rsidRDefault="00DB1866" w:rsidP="000A5D45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经济型连锁酒店</w:t>
            </w:r>
          </w:p>
        </w:tc>
        <w:tc>
          <w:tcPr>
            <w:tcW w:w="1007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888" w:type="dxa"/>
            <w:vAlign w:val="center"/>
          </w:tcPr>
          <w:p w:rsidR="00DB1866" w:rsidRPr="003F02A7" w:rsidRDefault="00DB1866" w:rsidP="000A5D4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3F02A7">
              <w:rPr>
                <w:rFonts w:ascii="宋体" w:hAnsi="宋体" w:hint="eastAsia"/>
                <w:sz w:val="18"/>
                <w:szCs w:val="18"/>
              </w:rPr>
              <w:t>会展中心内</w:t>
            </w:r>
          </w:p>
        </w:tc>
      </w:tr>
    </w:tbl>
    <w:p w:rsidR="00DB1866" w:rsidRPr="003F02A7" w:rsidRDefault="00DB1866" w:rsidP="00DB1866">
      <w:pPr>
        <w:spacing w:line="360" w:lineRule="exact"/>
        <w:rPr>
          <w:rFonts w:ascii="仿宋_GB2312" w:eastAsia="仿宋_GB2312"/>
          <w:sz w:val="24"/>
        </w:rPr>
      </w:pPr>
      <w:r w:rsidRPr="003F02A7">
        <w:rPr>
          <w:rFonts w:ascii="仿宋_GB2312" w:eastAsia="仿宋_GB2312" w:hint="eastAsia"/>
          <w:sz w:val="24"/>
        </w:rPr>
        <w:t>注：（1）表中价格为参考价格，旅游旺季及举行大型活动期间，住宿紧张，价格会有所浮动，可直接拨打电话114查询、订房。</w:t>
      </w:r>
    </w:p>
    <w:p w:rsidR="00DB1866" w:rsidRPr="003F02A7" w:rsidRDefault="00DB1866" w:rsidP="00DB1866">
      <w:pPr>
        <w:spacing w:line="360" w:lineRule="exact"/>
        <w:ind w:firstLineChars="150" w:firstLine="361"/>
        <w:rPr>
          <w:rFonts w:ascii="仿宋_GB2312" w:eastAsia="仿宋_GB2312"/>
          <w:b/>
          <w:sz w:val="24"/>
        </w:rPr>
      </w:pPr>
      <w:r w:rsidRPr="003F02A7">
        <w:rPr>
          <w:rFonts w:ascii="仿宋_GB2312" w:eastAsia="仿宋_GB2312" w:hint="eastAsia"/>
          <w:b/>
          <w:sz w:val="24"/>
        </w:rPr>
        <w:t>（2）建议入住海逸大酒店。</w:t>
      </w:r>
    </w:p>
    <w:p w:rsidR="00670819" w:rsidRPr="00DB1866" w:rsidRDefault="00670819">
      <w:bookmarkStart w:id="0" w:name="_GoBack"/>
      <w:bookmarkEnd w:id="0"/>
    </w:p>
    <w:sectPr w:rsidR="00670819" w:rsidRPr="00DB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0E" w:rsidRDefault="00BF660E" w:rsidP="00DB1866">
      <w:r>
        <w:separator/>
      </w:r>
    </w:p>
  </w:endnote>
  <w:endnote w:type="continuationSeparator" w:id="0">
    <w:p w:rsidR="00BF660E" w:rsidRDefault="00BF660E" w:rsidP="00D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0E" w:rsidRDefault="00BF660E" w:rsidP="00DB1866">
      <w:r>
        <w:separator/>
      </w:r>
    </w:p>
  </w:footnote>
  <w:footnote w:type="continuationSeparator" w:id="0">
    <w:p w:rsidR="00BF660E" w:rsidRDefault="00BF660E" w:rsidP="00DB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50"/>
    <w:rsid w:val="00017CE4"/>
    <w:rsid w:val="000D5874"/>
    <w:rsid w:val="0016391E"/>
    <w:rsid w:val="001E5C08"/>
    <w:rsid w:val="00280001"/>
    <w:rsid w:val="003256AE"/>
    <w:rsid w:val="00381913"/>
    <w:rsid w:val="003B00F7"/>
    <w:rsid w:val="004B4150"/>
    <w:rsid w:val="00585DF6"/>
    <w:rsid w:val="0058725A"/>
    <w:rsid w:val="005D0807"/>
    <w:rsid w:val="005F00A8"/>
    <w:rsid w:val="00670819"/>
    <w:rsid w:val="006F0821"/>
    <w:rsid w:val="00737D44"/>
    <w:rsid w:val="00766CDD"/>
    <w:rsid w:val="007A20DF"/>
    <w:rsid w:val="007F7EE9"/>
    <w:rsid w:val="00816451"/>
    <w:rsid w:val="00851CD4"/>
    <w:rsid w:val="0087468E"/>
    <w:rsid w:val="008D0635"/>
    <w:rsid w:val="008E5158"/>
    <w:rsid w:val="009A5BC8"/>
    <w:rsid w:val="009B2D24"/>
    <w:rsid w:val="00A22C61"/>
    <w:rsid w:val="00AB6089"/>
    <w:rsid w:val="00BF660E"/>
    <w:rsid w:val="00C30615"/>
    <w:rsid w:val="00C764DB"/>
    <w:rsid w:val="00CC54A8"/>
    <w:rsid w:val="00DA5535"/>
    <w:rsid w:val="00DB1866"/>
    <w:rsid w:val="00DC1E38"/>
    <w:rsid w:val="00E26B46"/>
    <w:rsid w:val="00E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24244C-9D79-4AD8-862B-47FD49E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8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BUCT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方乐</dc:creator>
  <cp:keywords/>
  <dc:description/>
  <cp:lastModifiedBy>方乐</cp:lastModifiedBy>
  <cp:revision>2</cp:revision>
  <dcterms:created xsi:type="dcterms:W3CDTF">2020-09-10T08:08:00Z</dcterms:created>
  <dcterms:modified xsi:type="dcterms:W3CDTF">2020-09-10T08:08:00Z</dcterms:modified>
</cp:coreProperties>
</file>